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73153" w14:textId="35588471" w:rsidR="00D537C8" w:rsidRPr="00BA6444" w:rsidRDefault="00D537C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002C8108" w14:textId="1CB99EF1" w:rsidR="00CE51BF" w:rsidRPr="007A3D14" w:rsidRDefault="00CE51BF" w:rsidP="007A3D14">
      <w:pPr>
        <w:widowControl w:val="0"/>
        <w:autoSpaceDE w:val="0"/>
        <w:autoSpaceDN w:val="0"/>
        <w:jc w:val="both"/>
        <w:rPr>
          <w:rFonts w:ascii="Trebuchet MS" w:hAnsi="Trebuchet MS" w:cs="Calibri"/>
          <w:b/>
          <w:color w:val="316757"/>
          <w:sz w:val="22"/>
          <w:szCs w:val="22"/>
          <w:lang w:val="ro-RO" w:eastAsia="en-US"/>
        </w:rPr>
      </w:pPr>
      <w:bookmarkStart w:id="0" w:name="_Toc154131137"/>
      <w:r w:rsidRPr="007A3D14">
        <w:rPr>
          <w:rFonts w:ascii="Trebuchet MS" w:hAnsi="Trebuchet MS" w:cs="Calibri"/>
          <w:b/>
          <w:color w:val="316757"/>
          <w:sz w:val="22"/>
          <w:szCs w:val="22"/>
          <w:lang w:val="ro-RO" w:eastAsia="en-US"/>
        </w:rPr>
        <w:t>Anexa nr.  1</w:t>
      </w:r>
      <w:r w:rsidR="00CD12B3" w:rsidRPr="007A3D14">
        <w:rPr>
          <w:rFonts w:ascii="Trebuchet MS" w:hAnsi="Trebuchet MS" w:cs="Calibri"/>
          <w:b/>
          <w:color w:val="316757"/>
          <w:sz w:val="22"/>
          <w:szCs w:val="22"/>
          <w:lang w:val="ro-RO" w:eastAsia="en-US"/>
        </w:rPr>
        <w:t>3</w:t>
      </w:r>
      <w:r w:rsidRPr="007A3D14">
        <w:rPr>
          <w:rFonts w:ascii="Trebuchet MS" w:hAnsi="Trebuchet MS" w:cs="Calibri"/>
          <w:b/>
          <w:color w:val="316757"/>
          <w:sz w:val="22"/>
          <w:szCs w:val="22"/>
          <w:lang w:val="ro-RO" w:eastAsia="en-US"/>
        </w:rPr>
        <w:t xml:space="preserve"> la GHIDUL SOLICITANTULUI </w:t>
      </w:r>
      <w:r w:rsidR="0080600D" w:rsidRPr="007A3D14">
        <w:rPr>
          <w:rFonts w:ascii="Trebuchet MS" w:hAnsi="Trebuchet MS" w:cs="Calibri"/>
          <w:b/>
          <w:color w:val="316757"/>
          <w:sz w:val="22"/>
          <w:szCs w:val="22"/>
          <w:lang w:val="ro-RO" w:eastAsia="en-US"/>
        </w:rPr>
        <w:t xml:space="preserve">- </w:t>
      </w:r>
      <w:r w:rsidR="00CC306C" w:rsidRPr="00CC306C">
        <w:rPr>
          <w:rFonts w:ascii="Trebuchet MS" w:hAnsi="Trebuchet MS" w:cs="Calibri"/>
          <w:b/>
          <w:color w:val="316757"/>
          <w:sz w:val="22"/>
          <w:szCs w:val="22"/>
          <w:lang w:val="ro-RO" w:eastAsia="en-US"/>
        </w:rPr>
        <w:t>acțiunea „Dezvoltarea întreprinderilor și antreprenoriatului” componenta „Sprijin pentru creșterea durabilă a întreprinderilor sociale  și crearea de locuri de muncă” – sprijin direct</w:t>
      </w:r>
      <w:r w:rsidR="00CC306C">
        <w:rPr>
          <w:rFonts w:ascii="Trebuchet MS" w:hAnsi="Trebuchet MS" w:cs="Calibri"/>
          <w:b/>
          <w:color w:val="316757"/>
          <w:sz w:val="22"/>
          <w:szCs w:val="22"/>
          <w:lang w:val="ro-RO" w:eastAsia="en-US"/>
        </w:rPr>
        <w:t xml:space="preserve"> </w:t>
      </w:r>
      <w:r w:rsidR="0080600D" w:rsidRPr="007A3D14">
        <w:rPr>
          <w:rFonts w:ascii="Trebuchet MS" w:hAnsi="Trebuchet MS" w:cs="Calibri"/>
          <w:b/>
          <w:color w:val="316757"/>
          <w:sz w:val="22"/>
          <w:szCs w:val="22"/>
          <w:lang w:val="ro-RO" w:eastAsia="en-US"/>
        </w:rPr>
        <w:t>din cadrul Programului Tranziție Justă 2021 – 2027</w:t>
      </w:r>
      <w:r w:rsidRPr="007A3D14">
        <w:rPr>
          <w:rFonts w:ascii="Trebuchet MS" w:hAnsi="Trebuchet MS" w:cs="Calibri"/>
          <w:b/>
          <w:color w:val="316757"/>
          <w:sz w:val="22"/>
          <w:szCs w:val="22"/>
          <w:lang w:val="ro-RO" w:eastAsia="en-US"/>
        </w:rPr>
        <w:t xml:space="preserve"> - </w:t>
      </w:r>
    </w:p>
    <w:p w14:paraId="35B34080" w14:textId="77777777" w:rsidR="007A3D14" w:rsidRDefault="007A3D14" w:rsidP="007A3D14">
      <w:pPr>
        <w:widowControl w:val="0"/>
        <w:autoSpaceDE w:val="0"/>
        <w:autoSpaceDN w:val="0"/>
        <w:jc w:val="both"/>
        <w:rPr>
          <w:rFonts w:ascii="Trebuchet MS" w:hAnsi="Trebuchet MS" w:cs="Calibri"/>
          <w:b/>
          <w:color w:val="316757"/>
          <w:sz w:val="22"/>
          <w:szCs w:val="22"/>
          <w:lang w:val="ro-RO" w:eastAsia="en-US"/>
        </w:rPr>
      </w:pPr>
    </w:p>
    <w:p w14:paraId="6119D4BC" w14:textId="4E4B3520" w:rsidR="00CE51BF" w:rsidRPr="007A3D14" w:rsidRDefault="00CE51BF" w:rsidP="00550F26">
      <w:pPr>
        <w:widowControl w:val="0"/>
        <w:autoSpaceDE w:val="0"/>
        <w:autoSpaceDN w:val="0"/>
        <w:jc w:val="right"/>
        <w:rPr>
          <w:rFonts w:ascii="Trebuchet MS" w:hAnsi="Trebuchet MS" w:cs="Calibri"/>
          <w:b/>
          <w:color w:val="316757"/>
          <w:sz w:val="22"/>
          <w:szCs w:val="22"/>
          <w:lang w:val="ro-RO" w:eastAsia="en-US"/>
        </w:rPr>
      </w:pPr>
      <w:r w:rsidRPr="007A3D14">
        <w:rPr>
          <w:rFonts w:ascii="Trebuchet MS" w:hAnsi="Trebuchet MS" w:cs="Calibri"/>
          <w:b/>
          <w:color w:val="316757"/>
          <w:sz w:val="22"/>
          <w:szCs w:val="22"/>
          <w:lang w:val="ro-RO" w:eastAsia="en-US"/>
        </w:rPr>
        <w:t>Anexa</w:t>
      </w:r>
      <w:r w:rsidR="006D69A4">
        <w:rPr>
          <w:rFonts w:ascii="Trebuchet MS" w:hAnsi="Trebuchet MS" w:cs="Calibri"/>
          <w:b/>
          <w:color w:val="316757"/>
          <w:sz w:val="22"/>
          <w:szCs w:val="22"/>
          <w:lang w:val="ro-RO" w:eastAsia="en-US"/>
        </w:rPr>
        <w:t xml:space="preserve"> nr.</w:t>
      </w:r>
      <w:r w:rsidRPr="007A3D14">
        <w:rPr>
          <w:rFonts w:ascii="Trebuchet MS" w:hAnsi="Trebuchet MS" w:cs="Calibri"/>
          <w:b/>
          <w:color w:val="316757"/>
          <w:sz w:val="22"/>
          <w:szCs w:val="22"/>
          <w:lang w:val="ro-RO" w:eastAsia="en-US"/>
        </w:rPr>
        <w:t xml:space="preserve"> 3 la contractul de finantare</w:t>
      </w:r>
    </w:p>
    <w:p w14:paraId="0B216CF5" w14:textId="77777777" w:rsidR="00CE51BF" w:rsidRDefault="00CE51BF" w:rsidP="003750B9">
      <w:pPr>
        <w:pStyle w:val="Heading1"/>
        <w:rPr>
          <w:lang w:val="ro-RO"/>
        </w:rPr>
      </w:pPr>
    </w:p>
    <w:p w14:paraId="421800DE" w14:textId="37030D49" w:rsidR="009644F3" w:rsidRPr="004C3146" w:rsidRDefault="009644F3" w:rsidP="004C3146">
      <w:pPr>
        <w:widowControl w:val="0"/>
        <w:autoSpaceDE w:val="0"/>
        <w:autoSpaceDN w:val="0"/>
        <w:jc w:val="both"/>
        <w:rPr>
          <w:rFonts w:ascii="Trebuchet MS" w:hAnsi="Trebuchet MS" w:cs="Calibri"/>
          <w:b/>
          <w:color w:val="316757"/>
          <w:sz w:val="22"/>
          <w:szCs w:val="22"/>
          <w:lang w:val="ro-RO" w:eastAsia="en-US"/>
        </w:rPr>
      </w:pPr>
      <w:r w:rsidRPr="004C3146">
        <w:rPr>
          <w:rFonts w:ascii="Trebuchet MS" w:hAnsi="Trebuchet MS" w:cs="Calibri"/>
          <w:b/>
          <w:color w:val="316757"/>
          <w:sz w:val="22"/>
          <w:szCs w:val="22"/>
          <w:lang w:val="ro-RO" w:eastAsia="en-US"/>
        </w:rPr>
        <w:t>Graficul de prefinanțare/plată/rambursare a cheltuielilor</w:t>
      </w:r>
      <w:bookmarkEnd w:id="0"/>
      <w:r w:rsidRPr="004C3146">
        <w:rPr>
          <w:rFonts w:ascii="Trebuchet MS" w:hAnsi="Trebuchet MS" w:cs="Calibri"/>
          <w:b/>
          <w:color w:val="316757"/>
          <w:sz w:val="22"/>
          <w:szCs w:val="22"/>
          <w:lang w:val="ro-RO" w:eastAsia="en-US"/>
        </w:rPr>
        <w:t xml:space="preserve"> </w:t>
      </w:r>
    </w:p>
    <w:p w14:paraId="72379B8B" w14:textId="77777777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850"/>
        <w:gridCol w:w="2014"/>
        <w:gridCol w:w="2001"/>
        <w:gridCol w:w="2001"/>
        <w:gridCol w:w="2304"/>
      </w:tblGrid>
      <w:tr w:rsidR="009644F3" w:rsidRPr="004C3146" w14:paraId="5056E30C" w14:textId="77777777" w:rsidTr="004C3146">
        <w:tc>
          <w:tcPr>
            <w:tcW w:w="1850" w:type="dxa"/>
          </w:tcPr>
          <w:p w14:paraId="068D8FDA" w14:textId="763E1D1F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4C3146">
              <w:rPr>
                <w:rFonts w:ascii="Trebuchet MS" w:hAnsi="Trebuchet MS" w:cstheme="minorHAnsi"/>
                <w:sz w:val="22"/>
                <w:szCs w:val="22"/>
                <w:lang w:val="ro-RO"/>
              </w:rPr>
              <w:t>Luna</w:t>
            </w:r>
          </w:p>
        </w:tc>
        <w:tc>
          <w:tcPr>
            <w:tcW w:w="2014" w:type="dxa"/>
          </w:tcPr>
          <w:p w14:paraId="7FD44FA5" w14:textId="17916656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4C3146">
              <w:rPr>
                <w:rFonts w:ascii="Trebuchet MS" w:hAnsi="Trebuchet MS" w:cstheme="minorHAnsi"/>
                <w:sz w:val="22"/>
                <w:szCs w:val="22"/>
                <w:lang w:val="ro-RO"/>
              </w:rPr>
              <w:t>Nr. cererii de plată/rambursare</w:t>
            </w:r>
          </w:p>
        </w:tc>
        <w:tc>
          <w:tcPr>
            <w:tcW w:w="2001" w:type="dxa"/>
          </w:tcPr>
          <w:p w14:paraId="0F0068A7" w14:textId="0D9DDCF0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4C3146">
              <w:rPr>
                <w:rFonts w:ascii="Trebuchet MS" w:hAnsi="Trebuchet MS" w:cstheme="minorHAnsi"/>
                <w:sz w:val="22"/>
                <w:szCs w:val="22"/>
                <w:lang w:val="ro-RO"/>
              </w:rPr>
              <w:t>Valoarea estimată a cheltuielilor eligibile ce vor fi solicitate în cererea de plată/rambursare (lei)*</w:t>
            </w:r>
          </w:p>
        </w:tc>
        <w:tc>
          <w:tcPr>
            <w:tcW w:w="2001" w:type="dxa"/>
          </w:tcPr>
          <w:p w14:paraId="1DBB7DF3" w14:textId="1071A7A3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4C3146">
              <w:rPr>
                <w:rFonts w:ascii="Trebuchet MS" w:hAnsi="Trebuchet MS" w:cstheme="minorHAnsi"/>
                <w:sz w:val="22"/>
                <w:szCs w:val="22"/>
                <w:lang w:val="ro-RO"/>
              </w:rPr>
              <w:t>Luna depunerii cererii de plata/rambursare la OIT</w:t>
            </w:r>
          </w:p>
        </w:tc>
        <w:tc>
          <w:tcPr>
            <w:tcW w:w="2304" w:type="dxa"/>
          </w:tcPr>
          <w:p w14:paraId="3CDB9E5B" w14:textId="617A7CC9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4C3146">
              <w:rPr>
                <w:rFonts w:ascii="Trebuchet MS" w:hAnsi="Trebuchet MS" w:cstheme="minorHAnsi"/>
                <w:sz w:val="22"/>
                <w:szCs w:val="22"/>
                <w:lang w:val="ro-RO"/>
              </w:rPr>
              <w:t>Valoare stimulente financiare</w:t>
            </w:r>
          </w:p>
        </w:tc>
      </w:tr>
      <w:tr w:rsidR="009644F3" w:rsidRPr="004C3146" w14:paraId="3C519104" w14:textId="77777777" w:rsidTr="004C3146">
        <w:tc>
          <w:tcPr>
            <w:tcW w:w="1850" w:type="dxa"/>
          </w:tcPr>
          <w:p w14:paraId="305122F8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014" w:type="dxa"/>
          </w:tcPr>
          <w:p w14:paraId="33B7553E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001" w:type="dxa"/>
          </w:tcPr>
          <w:p w14:paraId="1B4DFA80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001" w:type="dxa"/>
          </w:tcPr>
          <w:p w14:paraId="198FC536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304" w:type="dxa"/>
          </w:tcPr>
          <w:p w14:paraId="3B8D71BF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9644F3" w:rsidRPr="004C3146" w14:paraId="7CA65A26" w14:textId="77777777" w:rsidTr="004C3146">
        <w:tc>
          <w:tcPr>
            <w:tcW w:w="1850" w:type="dxa"/>
          </w:tcPr>
          <w:p w14:paraId="20351E1F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014" w:type="dxa"/>
          </w:tcPr>
          <w:p w14:paraId="30D152AB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001" w:type="dxa"/>
          </w:tcPr>
          <w:p w14:paraId="695D47EE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001" w:type="dxa"/>
          </w:tcPr>
          <w:p w14:paraId="3A9D5F2F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304" w:type="dxa"/>
          </w:tcPr>
          <w:p w14:paraId="4259733A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9644F3" w:rsidRPr="004C3146" w14:paraId="3397EED5" w14:textId="77777777" w:rsidTr="004C3146">
        <w:tc>
          <w:tcPr>
            <w:tcW w:w="1850" w:type="dxa"/>
          </w:tcPr>
          <w:p w14:paraId="6DB8753E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014" w:type="dxa"/>
          </w:tcPr>
          <w:p w14:paraId="5876C25C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001" w:type="dxa"/>
          </w:tcPr>
          <w:p w14:paraId="5F0B208E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001" w:type="dxa"/>
          </w:tcPr>
          <w:p w14:paraId="48ECDF52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304" w:type="dxa"/>
          </w:tcPr>
          <w:p w14:paraId="424030AB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9644F3" w:rsidRPr="004C3146" w14:paraId="7C8C9447" w14:textId="77777777" w:rsidTr="004C3146">
        <w:tc>
          <w:tcPr>
            <w:tcW w:w="1850" w:type="dxa"/>
            <w:tcBorders>
              <w:bottom w:val="single" w:sz="4" w:space="0" w:color="auto"/>
            </w:tcBorders>
          </w:tcPr>
          <w:p w14:paraId="2C6D927A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014" w:type="dxa"/>
            <w:tcBorders>
              <w:bottom w:val="single" w:sz="4" w:space="0" w:color="auto"/>
            </w:tcBorders>
          </w:tcPr>
          <w:p w14:paraId="02992844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</w:tcPr>
          <w:p w14:paraId="48AA794B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</w:tcPr>
          <w:p w14:paraId="4EFBFBC1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14:paraId="33F5ECDC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9644F3" w:rsidRPr="004C3146" w14:paraId="552EA2A6" w14:textId="77777777" w:rsidTr="004C3146">
        <w:tc>
          <w:tcPr>
            <w:tcW w:w="1850" w:type="dxa"/>
            <w:shd w:val="clear" w:color="auto" w:fill="E7E6E6" w:themeFill="background2"/>
          </w:tcPr>
          <w:p w14:paraId="58BE488C" w14:textId="4997496C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4C3146">
              <w:rPr>
                <w:rFonts w:ascii="Trebuchet MS" w:hAnsi="Trebuchet MS" w:cstheme="minorHAnsi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2014" w:type="dxa"/>
            <w:shd w:val="clear" w:color="auto" w:fill="E7E6E6" w:themeFill="background2"/>
          </w:tcPr>
          <w:p w14:paraId="16F20ADD" w14:textId="652243E0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4C3146">
              <w:rPr>
                <w:rFonts w:ascii="Trebuchet MS" w:hAnsi="Trebuchet MS" w:cstheme="minorHAnsi"/>
                <w:sz w:val="22"/>
                <w:szCs w:val="22"/>
                <w:lang w:val="ro-RO"/>
              </w:rPr>
              <w:t>Total An I</w:t>
            </w:r>
          </w:p>
        </w:tc>
        <w:tc>
          <w:tcPr>
            <w:tcW w:w="2001" w:type="dxa"/>
            <w:shd w:val="clear" w:color="auto" w:fill="E7E6E6" w:themeFill="background2"/>
          </w:tcPr>
          <w:p w14:paraId="5E977841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001" w:type="dxa"/>
            <w:shd w:val="clear" w:color="auto" w:fill="E7E6E6" w:themeFill="background2"/>
          </w:tcPr>
          <w:p w14:paraId="73ED49C0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304" w:type="dxa"/>
            <w:shd w:val="clear" w:color="auto" w:fill="E7E6E6" w:themeFill="background2"/>
          </w:tcPr>
          <w:p w14:paraId="7133396B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9644F3" w:rsidRPr="004C3146" w14:paraId="01F9D2B8" w14:textId="77777777" w:rsidTr="004C3146">
        <w:tc>
          <w:tcPr>
            <w:tcW w:w="1850" w:type="dxa"/>
          </w:tcPr>
          <w:p w14:paraId="6EC818C0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014" w:type="dxa"/>
          </w:tcPr>
          <w:p w14:paraId="0D6A66BA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001" w:type="dxa"/>
          </w:tcPr>
          <w:p w14:paraId="45F3B37A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001" w:type="dxa"/>
          </w:tcPr>
          <w:p w14:paraId="31393B38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304" w:type="dxa"/>
          </w:tcPr>
          <w:p w14:paraId="7BA19C65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9644F3" w:rsidRPr="004C3146" w14:paraId="1795E8FE" w14:textId="77777777" w:rsidTr="004C3146">
        <w:tc>
          <w:tcPr>
            <w:tcW w:w="1850" w:type="dxa"/>
          </w:tcPr>
          <w:p w14:paraId="14DD5B18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014" w:type="dxa"/>
          </w:tcPr>
          <w:p w14:paraId="0AFC61CB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001" w:type="dxa"/>
          </w:tcPr>
          <w:p w14:paraId="0F405375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001" w:type="dxa"/>
          </w:tcPr>
          <w:p w14:paraId="31CE7783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304" w:type="dxa"/>
          </w:tcPr>
          <w:p w14:paraId="58CBA56B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9644F3" w:rsidRPr="004C3146" w14:paraId="49581116" w14:textId="77777777" w:rsidTr="004C3146">
        <w:tc>
          <w:tcPr>
            <w:tcW w:w="1850" w:type="dxa"/>
            <w:tcBorders>
              <w:bottom w:val="single" w:sz="4" w:space="0" w:color="auto"/>
            </w:tcBorders>
          </w:tcPr>
          <w:p w14:paraId="6D181A0F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014" w:type="dxa"/>
            <w:tcBorders>
              <w:bottom w:val="single" w:sz="4" w:space="0" w:color="auto"/>
            </w:tcBorders>
          </w:tcPr>
          <w:p w14:paraId="50AC9DB8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</w:tcPr>
          <w:p w14:paraId="092B87D2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</w:tcPr>
          <w:p w14:paraId="66062CF2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14:paraId="15F73FD2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99247B" w:rsidRPr="004C3146" w14:paraId="24C2FE2D" w14:textId="77777777" w:rsidTr="004C3146">
        <w:tc>
          <w:tcPr>
            <w:tcW w:w="1850" w:type="dxa"/>
            <w:shd w:val="clear" w:color="auto" w:fill="E7E6E6" w:themeFill="background2"/>
          </w:tcPr>
          <w:p w14:paraId="529462DD" w14:textId="40BAC09A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4C3146">
              <w:rPr>
                <w:rFonts w:ascii="Trebuchet MS" w:hAnsi="Trebuchet MS" w:cstheme="minorHAnsi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2014" w:type="dxa"/>
            <w:shd w:val="clear" w:color="auto" w:fill="E7E6E6" w:themeFill="background2"/>
          </w:tcPr>
          <w:p w14:paraId="21A1AB61" w14:textId="61EB99F2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4C3146">
              <w:rPr>
                <w:rFonts w:ascii="Trebuchet MS" w:hAnsi="Trebuchet MS" w:cstheme="minorHAnsi"/>
                <w:sz w:val="22"/>
                <w:szCs w:val="22"/>
                <w:lang w:val="ro-RO"/>
              </w:rPr>
              <w:t>Total An II</w:t>
            </w:r>
          </w:p>
        </w:tc>
        <w:tc>
          <w:tcPr>
            <w:tcW w:w="2001" w:type="dxa"/>
            <w:shd w:val="clear" w:color="auto" w:fill="E7E6E6" w:themeFill="background2"/>
          </w:tcPr>
          <w:p w14:paraId="52385BB7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001" w:type="dxa"/>
            <w:shd w:val="clear" w:color="auto" w:fill="E7E6E6" w:themeFill="background2"/>
          </w:tcPr>
          <w:p w14:paraId="57234D27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304" w:type="dxa"/>
            <w:shd w:val="clear" w:color="auto" w:fill="E7E6E6" w:themeFill="background2"/>
          </w:tcPr>
          <w:p w14:paraId="0053AA90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9644F3" w:rsidRPr="004C3146" w14:paraId="3BD64BE1" w14:textId="77777777" w:rsidTr="004C3146">
        <w:tc>
          <w:tcPr>
            <w:tcW w:w="1850" w:type="dxa"/>
          </w:tcPr>
          <w:p w14:paraId="679DD019" w14:textId="7666275E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4C3146">
              <w:rPr>
                <w:rFonts w:ascii="Trebuchet MS" w:hAnsi="Trebuchet MS" w:cstheme="minorHAnsi"/>
                <w:sz w:val="22"/>
                <w:szCs w:val="22"/>
                <w:lang w:val="ro-RO"/>
              </w:rPr>
              <w:t>Total Buget*</w:t>
            </w:r>
          </w:p>
        </w:tc>
        <w:tc>
          <w:tcPr>
            <w:tcW w:w="2014" w:type="dxa"/>
          </w:tcPr>
          <w:p w14:paraId="2C454FCF" w14:textId="30474D65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4C3146">
              <w:rPr>
                <w:rFonts w:ascii="Trebuchet MS" w:hAnsi="Trebuchet MS" w:cstheme="minorHAnsi"/>
                <w:sz w:val="22"/>
                <w:szCs w:val="22"/>
                <w:lang w:val="ro-RO"/>
              </w:rPr>
              <w:t>Total general</w:t>
            </w:r>
          </w:p>
        </w:tc>
        <w:tc>
          <w:tcPr>
            <w:tcW w:w="2001" w:type="dxa"/>
          </w:tcPr>
          <w:p w14:paraId="7A139448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001" w:type="dxa"/>
          </w:tcPr>
          <w:p w14:paraId="5C2C976C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2304" w:type="dxa"/>
          </w:tcPr>
          <w:p w14:paraId="35BA0172" w14:textId="77777777" w:rsidR="009644F3" w:rsidRPr="004C3146" w:rsidRDefault="009644F3" w:rsidP="00577473">
            <w:pPr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</w:tbl>
    <w:p w14:paraId="58C58105" w14:textId="77777777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D481221" w14:textId="77777777" w:rsidR="009644F3" w:rsidRPr="004C3146" w:rsidRDefault="009644F3" w:rsidP="00577473">
      <w:pPr>
        <w:ind w:left="426"/>
        <w:jc w:val="both"/>
        <w:rPr>
          <w:rFonts w:ascii="Trebuchet MS" w:hAnsi="Trebuchet MS" w:cstheme="minorHAnsi"/>
          <w:sz w:val="22"/>
          <w:szCs w:val="22"/>
          <w:lang w:val="ro-RO"/>
        </w:rPr>
      </w:pPr>
      <w:r w:rsidRPr="004C3146">
        <w:rPr>
          <w:rFonts w:ascii="Trebuchet MS" w:hAnsi="Trebuchet MS" w:cstheme="minorHAnsi"/>
          <w:sz w:val="22"/>
          <w:szCs w:val="22"/>
          <w:lang w:val="ro-RO"/>
        </w:rPr>
        <w:t xml:space="preserve">*) Totalul pe a doua coloană va fi egal cu valoarea eligibilă a contractului de finanţare. </w:t>
      </w:r>
    </w:p>
    <w:p w14:paraId="4F03EB96" w14:textId="07AE1AD5" w:rsidR="009644F3" w:rsidRPr="004C3146" w:rsidRDefault="009644F3" w:rsidP="00577473">
      <w:pPr>
        <w:ind w:left="426"/>
        <w:jc w:val="both"/>
        <w:rPr>
          <w:rFonts w:ascii="Trebuchet MS" w:hAnsi="Trebuchet MS" w:cstheme="minorHAnsi"/>
          <w:sz w:val="22"/>
          <w:szCs w:val="22"/>
          <w:lang w:val="ro-RO"/>
        </w:rPr>
      </w:pPr>
      <w:r w:rsidRPr="004C3146">
        <w:rPr>
          <w:rFonts w:ascii="Trebuchet MS" w:hAnsi="Trebuchet MS" w:cstheme="minorHAnsi"/>
          <w:sz w:val="22"/>
          <w:szCs w:val="22"/>
          <w:lang w:val="ro-RO"/>
        </w:rPr>
        <w:t>**) Luna „n” de la semnarea contractului de finanţare</w:t>
      </w:r>
    </w:p>
    <w:p w14:paraId="7ACE2078" w14:textId="50C087CA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5263551" w14:textId="25D80B3E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C340072" w14:textId="2201F4BA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3537C7D" w14:textId="62029046" w:rsidR="000E1A71" w:rsidRPr="00BA6444" w:rsidRDefault="000E1A71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0D19F4F4" w14:textId="77777777" w:rsidR="00520A3B" w:rsidRPr="00BA6444" w:rsidRDefault="00520A3B" w:rsidP="00B776F6">
      <w:pPr>
        <w:rPr>
          <w:rFonts w:asciiTheme="minorHAnsi" w:hAnsiTheme="minorHAnsi" w:cstheme="minorHAnsi"/>
          <w:sz w:val="22"/>
          <w:szCs w:val="22"/>
          <w:lang w:val="ro-RO"/>
        </w:rPr>
      </w:pPr>
    </w:p>
    <w:sectPr w:rsidR="00520A3B" w:rsidRPr="00BA6444" w:rsidSect="00B776F6">
      <w:headerReference w:type="default" r:id="rId8"/>
      <w:pgSz w:w="12240" w:h="15840"/>
      <w:pgMar w:top="851" w:right="900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80A02" w14:textId="77777777" w:rsidR="00CA7F83" w:rsidRDefault="00CA7F83">
      <w:r>
        <w:separator/>
      </w:r>
    </w:p>
  </w:endnote>
  <w:endnote w:type="continuationSeparator" w:id="0">
    <w:p w14:paraId="25B61248" w14:textId="77777777" w:rsidR="00CA7F83" w:rsidRDefault="00CA7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B41D3" w14:textId="77777777" w:rsidR="00CA7F83" w:rsidRDefault="00CA7F83">
      <w:r>
        <w:separator/>
      </w:r>
    </w:p>
  </w:footnote>
  <w:footnote w:type="continuationSeparator" w:id="0">
    <w:p w14:paraId="24960597" w14:textId="77777777" w:rsidR="00CA7F83" w:rsidRDefault="00CA7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815E6" w14:textId="3D20FB61" w:rsidR="00CE51BF" w:rsidRDefault="00CE51BF">
    <w:pPr>
      <w:pStyle w:val="Header"/>
    </w:pPr>
    <w:r>
      <w:rPr>
        <w:noProof/>
      </w:rPr>
      <w:drawing>
        <wp:inline distT="0" distB="0" distL="0" distR="0" wp14:anchorId="3E42870C" wp14:editId="2F8C86ED">
          <wp:extent cx="5736590" cy="621665"/>
          <wp:effectExtent l="0" t="0" r="0" b="6985"/>
          <wp:docPr id="194680496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2018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169A4"/>
    <w:rsid w:val="000877B2"/>
    <w:rsid w:val="000D631F"/>
    <w:rsid w:val="000E1A71"/>
    <w:rsid w:val="001403B7"/>
    <w:rsid w:val="00207CA4"/>
    <w:rsid w:val="00274558"/>
    <w:rsid w:val="00307259"/>
    <w:rsid w:val="003750B9"/>
    <w:rsid w:val="00425B13"/>
    <w:rsid w:val="004C3146"/>
    <w:rsid w:val="004C4AC6"/>
    <w:rsid w:val="004F170E"/>
    <w:rsid w:val="00520A3B"/>
    <w:rsid w:val="00550F26"/>
    <w:rsid w:val="00577473"/>
    <w:rsid w:val="005C19C5"/>
    <w:rsid w:val="00611F83"/>
    <w:rsid w:val="006B4F0A"/>
    <w:rsid w:val="006D69A4"/>
    <w:rsid w:val="007A3D14"/>
    <w:rsid w:val="0080600D"/>
    <w:rsid w:val="00814913"/>
    <w:rsid w:val="009238B2"/>
    <w:rsid w:val="009450FC"/>
    <w:rsid w:val="009644F3"/>
    <w:rsid w:val="0099247B"/>
    <w:rsid w:val="009D4175"/>
    <w:rsid w:val="009E5D3E"/>
    <w:rsid w:val="00A001E2"/>
    <w:rsid w:val="00A757D0"/>
    <w:rsid w:val="00A82E3A"/>
    <w:rsid w:val="00AB1B5E"/>
    <w:rsid w:val="00AE5EDA"/>
    <w:rsid w:val="00B1168F"/>
    <w:rsid w:val="00B776F6"/>
    <w:rsid w:val="00B93BB5"/>
    <w:rsid w:val="00BA6444"/>
    <w:rsid w:val="00BB1E4D"/>
    <w:rsid w:val="00C05495"/>
    <w:rsid w:val="00C92CDC"/>
    <w:rsid w:val="00CA7F83"/>
    <w:rsid w:val="00CC306C"/>
    <w:rsid w:val="00CD12B3"/>
    <w:rsid w:val="00CE51BF"/>
    <w:rsid w:val="00D1439D"/>
    <w:rsid w:val="00D537C8"/>
    <w:rsid w:val="00D731ED"/>
    <w:rsid w:val="00E07173"/>
    <w:rsid w:val="00E212F8"/>
    <w:rsid w:val="00E40810"/>
    <w:rsid w:val="00E87D25"/>
    <w:rsid w:val="00E97AD0"/>
    <w:rsid w:val="00EC0907"/>
    <w:rsid w:val="00F1406F"/>
    <w:rsid w:val="00F721AC"/>
    <w:rsid w:val="00FC181D"/>
    <w:rsid w:val="00FC3EB4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6D69A4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94E13-2BB9-4766-8A96-B59A6A992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SPLA</cp:lastModifiedBy>
  <cp:revision>4</cp:revision>
  <dcterms:created xsi:type="dcterms:W3CDTF">2025-12-18T20:52:00Z</dcterms:created>
  <dcterms:modified xsi:type="dcterms:W3CDTF">2025-12-19T09:29:00Z</dcterms:modified>
</cp:coreProperties>
</file>